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BE1" w:rsidRPr="001D6784" w:rsidRDefault="00C47486" w:rsidP="00C47486">
      <w:pPr>
        <w:spacing w:after="0"/>
        <w:ind w:left="-284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0875257" cy="7453781"/>
            <wp:effectExtent l="19050" t="0" r="2293" b="0"/>
            <wp:docPr id="1" name="Рисунок 1" descr="C:\Users\1\AppData\Local\Microsoft\Windows\Temporary Internet Files\Content.Word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Scan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8471" cy="745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BE1" w:rsidRPr="001D6784"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</w:t>
      </w:r>
      <w:r w:rsidR="002A7BE1" w:rsidRPr="001D6784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</w:t>
      </w:r>
    </w:p>
    <w:tbl>
      <w:tblPr>
        <w:tblStyle w:val="a3"/>
        <w:tblW w:w="14850" w:type="dxa"/>
        <w:tblLook w:val="04A0"/>
      </w:tblPr>
      <w:tblGrid>
        <w:gridCol w:w="466"/>
        <w:gridCol w:w="67"/>
        <w:gridCol w:w="10065"/>
        <w:gridCol w:w="1995"/>
        <w:gridCol w:w="2257"/>
      </w:tblGrid>
      <w:tr w:rsidR="000A45D5" w:rsidRPr="001D6784" w:rsidTr="000A45D5">
        <w:tc>
          <w:tcPr>
            <w:tcW w:w="466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132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Проведение операции «Занятость» (вовлечение в кружки, клубы, секции)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ВР,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0A45D5" w:rsidRPr="001D6784" w:rsidTr="000A45D5">
        <w:tc>
          <w:tcPr>
            <w:tcW w:w="466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132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Проведение рейдов «Подросток»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Усиление мер по выявлению и учету детей школьного возраста, не посещающих или систематически пропускающих по неуважительным причинам занятия в ОУ.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зам. директора по ВР,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</w:p>
        </w:tc>
      </w:tr>
      <w:tr w:rsidR="000A45D5" w:rsidRPr="001D6784" w:rsidTr="000A45D5">
        <w:tc>
          <w:tcPr>
            <w:tcW w:w="466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132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данных о беспризорных несовершеннолетних детях школьного возраста, употребляющих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психоактивные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вещества, несовершеннолетних правонарушителях, семей «группы риска», неполных семей и т.д.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2017-2020 г.г.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по графику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Психологи</w:t>
            </w:r>
          </w:p>
        </w:tc>
      </w:tr>
      <w:tr w:rsidR="002A7BE1" w:rsidRPr="001D6784" w:rsidTr="000A45D5">
        <w:tc>
          <w:tcPr>
            <w:tcW w:w="14850" w:type="dxa"/>
            <w:gridSpan w:val="5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D6784">
              <w:rPr>
                <w:rFonts w:ascii="Times New Roman" w:hAnsi="Times New Roman" w:cs="Times New Roman"/>
                <w:b/>
                <w:sz w:val="24"/>
                <w:szCs w:val="24"/>
              </w:rPr>
              <w:t>Лекционно</w:t>
            </w:r>
            <w:proofErr w:type="spellEnd"/>
            <w:r w:rsidRPr="001D6784">
              <w:rPr>
                <w:rFonts w:ascii="Times New Roman" w:hAnsi="Times New Roman" w:cs="Times New Roman"/>
                <w:b/>
                <w:sz w:val="24"/>
                <w:szCs w:val="24"/>
              </w:rPr>
              <w:t>- просветительская работа с учащимися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Лекторий «Подросток и закон»(8-11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 раз в 2 месяца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«Правонарушения и ответственность за них» (5-8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«Уголовная ответственность несовершеннолетних» (9-11кл.)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 ПДН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«Бездна, в которую надо заглянуть» (9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зам. директора по ВР, инспектор ПДН, врач- нарколог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юношами и девушками по формированию сексуальной культуры (9-11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врач-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гениколог</w:t>
            </w:r>
            <w:proofErr w:type="spellEnd"/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«За здоровый образ жизни» просмотр видеофильмов по графику (6-9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Февраль- март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вреде курения (5-7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профилактике ВИЧ инфекции (9-11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Выпуск газеты, посвященный Дню борьбы с курением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«Правда и ложь об алкоголе» (8-9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о вреде наркотиков «Ты попал в беду» (9-11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BE1" w:rsidRPr="001D6784" w:rsidTr="000A45D5">
        <w:tc>
          <w:tcPr>
            <w:tcW w:w="14850" w:type="dxa"/>
            <w:gridSpan w:val="5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Воспитательная работа с учащимися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часов: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- «День против курения»;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- «Здоровье- это жизнь»;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- «Личность и алкоголь»;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- «Горькие плоды «сладкой жизни» или о тяжких социальных последствиях употребления наркотиков».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(по плану классных руководителей)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Пропаганда традиций народов Дагестана, привлечение Советов старейшин к процессу воспитания подрастающего поколения.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Конкурс рисунков  и плакатов «Молодежь против наркотиков»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1-7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 «Мы за здоровый образ жизни»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8-11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 «Мы без наркотиков»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учителя ИЗО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Игра- соревнование «Баланс положительных и отрицательных сторон курения» (6-8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акции «Мы выбираем жизнь!»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0A45D5" w:rsidRPr="001D6784" w:rsidTr="000A45D5">
        <w:trPr>
          <w:trHeight w:val="480"/>
        </w:trPr>
        <w:tc>
          <w:tcPr>
            <w:tcW w:w="533" w:type="dxa"/>
            <w:gridSpan w:val="2"/>
            <w:vMerge w:val="restart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 просветительских мероприятий, посвященных: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57" w:type="dxa"/>
            <w:vMerge w:val="restart"/>
          </w:tcPr>
          <w:p w:rsidR="000A45D5" w:rsidRPr="001D6784" w:rsidRDefault="000A45D5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Мед. персонал  гимназии</w:t>
            </w:r>
          </w:p>
        </w:tc>
      </w:tr>
      <w:tr w:rsidR="000A45D5" w:rsidRPr="001D6784" w:rsidTr="000A45D5">
        <w:trPr>
          <w:trHeight w:val="500"/>
        </w:trPr>
        <w:tc>
          <w:tcPr>
            <w:tcW w:w="533" w:type="dxa"/>
            <w:gridSpan w:val="2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-Всемирному дню отказа от курения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2257" w:type="dxa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rPr>
          <w:trHeight w:val="470"/>
        </w:trPr>
        <w:tc>
          <w:tcPr>
            <w:tcW w:w="533" w:type="dxa"/>
            <w:gridSpan w:val="2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-Международному дню борьбы с наркоманией, наркобизнесом и наркомафией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257" w:type="dxa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rPr>
          <w:trHeight w:val="210"/>
        </w:trPr>
        <w:tc>
          <w:tcPr>
            <w:tcW w:w="533" w:type="dxa"/>
            <w:gridSpan w:val="2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-Всемирному дню здоровья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257" w:type="dxa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rPr>
          <w:trHeight w:val="240"/>
        </w:trPr>
        <w:tc>
          <w:tcPr>
            <w:tcW w:w="533" w:type="dxa"/>
            <w:gridSpan w:val="2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-Всемирному дню табака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257" w:type="dxa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rPr>
          <w:trHeight w:val="700"/>
        </w:trPr>
        <w:tc>
          <w:tcPr>
            <w:tcW w:w="533" w:type="dxa"/>
            <w:gridSpan w:val="2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 Международному дню борьбы со злоупотреблением наркотическими средствами и их незаконным оборотом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2257" w:type="dxa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rPr>
          <w:trHeight w:val="210"/>
        </w:trPr>
        <w:tc>
          <w:tcPr>
            <w:tcW w:w="533" w:type="dxa"/>
            <w:gridSpan w:val="2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-Международному дню толерантности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257" w:type="dxa"/>
            <w:vMerge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Конкурсы по антиалкогольной и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антинаркотической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тематике:</w:t>
            </w:r>
          </w:p>
          <w:p w:rsidR="002A7BE1" w:rsidRPr="001D6784" w:rsidRDefault="002A7BE1" w:rsidP="002A7B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плакатов и стенгазет</w:t>
            </w:r>
          </w:p>
          <w:p w:rsidR="002A7BE1" w:rsidRPr="001D6784" w:rsidRDefault="002A7BE1" w:rsidP="002A7B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рефератов и докладов</w:t>
            </w:r>
          </w:p>
          <w:p w:rsidR="002A7BE1" w:rsidRPr="001D6784" w:rsidRDefault="002A7BE1" w:rsidP="002A7B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стихотворений и песен</w:t>
            </w:r>
          </w:p>
          <w:p w:rsidR="002A7BE1" w:rsidRPr="001D6784" w:rsidRDefault="002A7BE1" w:rsidP="002A7B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Ноябрь- апрель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учителя русского языка и литературы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мероприятиях, направленных на предупреждение правонарушений, беспризорности и безнадзорности, профилактике наркомании (тематические семинары, конференции, круглые столы, дискуссии, совещания, конкурсы, фестивали, тематические акции: «Молодежь против наркотиков», «Молодежь против терроризма», «Права детей и их защита» и др.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2017-2020 г.г.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ВР,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Кл. руководители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 зам директора по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Выступление школьной агитбригады «Новое поколение выбирает жизнь».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Ноябрь- апрель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волонтерских групп из подростков с лидерскими установками для оказания поддержки сверстников с проблемами зависимости от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несовершеннолетних правонарушителей; вовлечение подростков в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- патриотические клубы и спортивные объединения.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2017-2020 г.г.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Неделя пропаганды знаний о здоровом образе жизни и действий по его утверждению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Систематическое выявление учащихся, нарушающих Устав школы, Закон РФ «Об ограничении курения табака», Законы МО «О профилактике наркомании и токсикомании на территории РФ «О мерах 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и принятие мер воспитательного воздействия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совет профилактики правонарушений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5D5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Проведение групповых и индивидуальных бесед, занятий с детьми «группы риска» в образовательных учреждениях, а также проведение анонимного анкетирования среди учащихся с целью контроля по распространенности употребления наркотических и психотропных веществ несовершеннолетними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Психологи</w:t>
            </w:r>
          </w:p>
        </w:tc>
      </w:tr>
      <w:tr w:rsidR="002A7BE1" w:rsidRPr="001D6784" w:rsidTr="000A45D5">
        <w:tc>
          <w:tcPr>
            <w:tcW w:w="14850" w:type="dxa"/>
            <w:gridSpan w:val="5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 оздоровительные мероприятия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Спортивный марафон «Я выбираю жизнь»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Январь- февраль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Кл.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Спортивная игра для старшеклассников «Альтернатива»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 директора по ВР, учитель ОБЖ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(Сентябрь, апрель )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Учителя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 (согласно графику проведения соревнований)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«Папа, мама, я- спортивная семья» (1-4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Кл. руководители</w:t>
            </w:r>
          </w:p>
        </w:tc>
      </w:tr>
      <w:tr w:rsidR="002A7BE1" w:rsidRPr="001D6784" w:rsidTr="000A45D5">
        <w:tc>
          <w:tcPr>
            <w:tcW w:w="14850" w:type="dxa"/>
            <w:gridSpan w:val="5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- «Подросток и наркотики»;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«Курить или не курить?»;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- «Организация занятий школьника по укреплению здоровья и привитию здорового образа жизни» (с приглашением специалистов)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планов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работы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. руководители.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Лекторий для родителей: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1 классы «Адаптация первоклассников»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2-4 классы»Психология общения»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5 классы «Психофизическое развитие, адаптация учащихся переходного возраста».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6 классы «Социально- психологическая характеристика личности учащегося»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7 классы «Возрастные особенности подросткового периода»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8 классы «Подросток и родители»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9 классы «Поиск понимания в общении»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10 классы «Пора ранней юности»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11 классы «Непослушный ребенок»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 лектория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родителей по вопросам профилактики алкоголизма,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наркозависимости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 и лечения их последствий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(согласно графику)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врач- нарколог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ВР,</w:t>
            </w:r>
            <w:r w:rsidRPr="001D6784"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Встречи с врачом-венерологом, наркологом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7BE1" w:rsidRPr="001D6784" w:rsidTr="000A45D5">
        <w:tc>
          <w:tcPr>
            <w:tcW w:w="14850" w:type="dxa"/>
            <w:gridSpan w:val="5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BE1" w:rsidRPr="001D6784" w:rsidRDefault="002A7BE1" w:rsidP="007B21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классными руководителями и учителями.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Школа классного руководителя «Кризисные зоны развития ребенка и характер педагогической поддержки».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педагог- психолог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 по вопросу планирования воспитательной работы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проведению классных часов по нравственному и правовому воспитанию старшеклассников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 xml:space="preserve">Семинары- тренинги по профилактике наркомании, </w:t>
            </w:r>
            <w:proofErr w:type="spellStart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, алкоголизма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</w:tr>
      <w:tr w:rsidR="002A7BE1" w:rsidRPr="001D6784" w:rsidTr="000A45D5">
        <w:tc>
          <w:tcPr>
            <w:tcW w:w="533" w:type="dxa"/>
            <w:gridSpan w:val="2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6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Встречи с врачом-наркологом, венерологом.</w:t>
            </w:r>
          </w:p>
        </w:tc>
        <w:tc>
          <w:tcPr>
            <w:tcW w:w="1995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7" w:type="dxa"/>
          </w:tcPr>
          <w:p w:rsidR="002A7BE1" w:rsidRPr="001D6784" w:rsidRDefault="002A7BE1" w:rsidP="007B2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78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2A7BE1" w:rsidRPr="001D6784" w:rsidRDefault="002A7BE1" w:rsidP="002A7BE1">
      <w:pPr>
        <w:rPr>
          <w:rFonts w:ascii="Times New Roman" w:hAnsi="Times New Roman" w:cs="Times New Roman"/>
          <w:sz w:val="24"/>
          <w:szCs w:val="24"/>
        </w:rPr>
      </w:pPr>
    </w:p>
    <w:p w:rsidR="002A7BE1" w:rsidRPr="001D6784" w:rsidRDefault="002A7BE1" w:rsidP="002A7B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0701" w:rsidRPr="001D6784" w:rsidRDefault="002A7BE1" w:rsidP="000A45D5">
      <w:pPr>
        <w:ind w:left="426" w:right="395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1D6784">
        <w:rPr>
          <w:rFonts w:ascii="Times New Roman" w:hAnsi="Times New Roman" w:cs="Times New Roman"/>
          <w:sz w:val="24"/>
          <w:szCs w:val="24"/>
        </w:rPr>
        <w:t>Зам. директора по ВР                                                                                                                        /Курбанова З.Ш./</w:t>
      </w:r>
    </w:p>
    <w:sectPr w:rsidR="00DA0701" w:rsidRPr="001D6784" w:rsidSect="00C47486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405" w:rsidRDefault="00A10405" w:rsidP="002A7BE1">
      <w:pPr>
        <w:spacing w:after="0" w:line="240" w:lineRule="auto"/>
      </w:pPr>
      <w:r>
        <w:separator/>
      </w:r>
    </w:p>
  </w:endnote>
  <w:endnote w:type="continuationSeparator" w:id="0">
    <w:p w:rsidR="00A10405" w:rsidRDefault="00A10405" w:rsidP="002A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405" w:rsidRDefault="00A10405" w:rsidP="002A7BE1">
      <w:pPr>
        <w:spacing w:after="0" w:line="240" w:lineRule="auto"/>
      </w:pPr>
      <w:r>
        <w:separator/>
      </w:r>
    </w:p>
  </w:footnote>
  <w:footnote w:type="continuationSeparator" w:id="0">
    <w:p w:rsidR="00A10405" w:rsidRDefault="00A10405" w:rsidP="002A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F186B"/>
    <w:multiLevelType w:val="hybridMultilevel"/>
    <w:tmpl w:val="E4B0C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7BE1"/>
    <w:rsid w:val="000A45D5"/>
    <w:rsid w:val="001D6784"/>
    <w:rsid w:val="00203CD4"/>
    <w:rsid w:val="00282381"/>
    <w:rsid w:val="002A7BE1"/>
    <w:rsid w:val="00301B7A"/>
    <w:rsid w:val="0034489A"/>
    <w:rsid w:val="00454464"/>
    <w:rsid w:val="004C4D79"/>
    <w:rsid w:val="00522468"/>
    <w:rsid w:val="00684FE4"/>
    <w:rsid w:val="007176BF"/>
    <w:rsid w:val="008D7542"/>
    <w:rsid w:val="00981623"/>
    <w:rsid w:val="00A10405"/>
    <w:rsid w:val="00A304E5"/>
    <w:rsid w:val="00C47486"/>
    <w:rsid w:val="00CF758A"/>
    <w:rsid w:val="00E7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BE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A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A7BE1"/>
  </w:style>
  <w:style w:type="paragraph" w:styleId="a7">
    <w:name w:val="footer"/>
    <w:basedOn w:val="a"/>
    <w:link w:val="a8"/>
    <w:uiPriority w:val="99"/>
    <w:semiHidden/>
    <w:unhideWhenUsed/>
    <w:rsid w:val="002A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A7BE1"/>
  </w:style>
  <w:style w:type="paragraph" w:styleId="a9">
    <w:name w:val="Balloon Text"/>
    <w:basedOn w:val="a"/>
    <w:link w:val="aa"/>
    <w:uiPriority w:val="99"/>
    <w:semiHidden/>
    <w:unhideWhenUsed/>
    <w:rsid w:val="00C4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7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uchitelskaya</dc:creator>
  <cp:lastModifiedBy>admin</cp:lastModifiedBy>
  <cp:revision>2</cp:revision>
  <cp:lastPrinted>2017-03-13T14:30:00Z</cp:lastPrinted>
  <dcterms:created xsi:type="dcterms:W3CDTF">2018-03-29T14:27:00Z</dcterms:created>
  <dcterms:modified xsi:type="dcterms:W3CDTF">2018-03-29T14:27:00Z</dcterms:modified>
</cp:coreProperties>
</file>